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14BD" w14:textId="6D0BF317" w:rsidR="007004D0" w:rsidRPr="00072AB6" w:rsidRDefault="007004D0" w:rsidP="003C6213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72AB6">
        <w:rPr>
          <w:rFonts w:cs="Arial"/>
          <w:sz w:val="24"/>
          <w:szCs w:val="24"/>
        </w:rPr>
        <w:t>3GPP TSG-RAN WG4 Meeting #</w:t>
      </w:r>
      <w:r w:rsidRPr="00072AB6">
        <w:rPr>
          <w:rFonts w:cs="Arial"/>
        </w:rPr>
        <w:t xml:space="preserve"> </w:t>
      </w:r>
      <w:r w:rsidR="00072AB6">
        <w:rPr>
          <w:rFonts w:cs="Arial"/>
          <w:sz w:val="24"/>
          <w:szCs w:val="24"/>
        </w:rPr>
        <w:t>104</w:t>
      </w:r>
      <w:r w:rsidRPr="00072AB6">
        <w:rPr>
          <w:rFonts w:cs="Arial"/>
          <w:sz w:val="24"/>
          <w:szCs w:val="24"/>
        </w:rPr>
        <w:t>-e</w:t>
      </w:r>
      <w:r w:rsidRPr="00072AB6">
        <w:rPr>
          <w:rFonts w:cs="Arial"/>
          <w:sz w:val="24"/>
          <w:szCs w:val="24"/>
        </w:rPr>
        <w:tab/>
        <w:t>R4-22</w:t>
      </w:r>
      <w:r w:rsidR="00072AB6">
        <w:rPr>
          <w:rFonts w:cs="Arial"/>
          <w:sz w:val="24"/>
          <w:szCs w:val="24"/>
        </w:rPr>
        <w:t>12604</w:t>
      </w:r>
    </w:p>
    <w:p w14:paraId="7AB18806" w14:textId="430B4827" w:rsidR="007004D0" w:rsidRPr="00072AB6" w:rsidRDefault="007004D0" w:rsidP="007004D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72AB6"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072AB6">
        <w:rPr>
          <w:rFonts w:eastAsia="宋体" w:cs="Arial"/>
          <w:sz w:val="24"/>
          <w:szCs w:val="24"/>
          <w:lang w:eastAsia="zh-CN"/>
        </w:rPr>
        <w:t>Aug</w:t>
      </w:r>
      <w:r w:rsidRPr="00072AB6">
        <w:rPr>
          <w:rFonts w:eastAsia="宋体" w:cs="Arial"/>
          <w:sz w:val="24"/>
          <w:szCs w:val="24"/>
          <w:lang w:eastAsia="zh-CN"/>
        </w:rPr>
        <w:t xml:space="preserve"> </w:t>
      </w:r>
      <w:r w:rsidR="00072AB6">
        <w:rPr>
          <w:rFonts w:eastAsia="宋体" w:cs="Arial"/>
          <w:sz w:val="24"/>
          <w:szCs w:val="24"/>
          <w:lang w:eastAsia="zh-CN"/>
        </w:rPr>
        <w:t>15 – 26</w:t>
      </w:r>
      <w:r w:rsidRPr="00072AB6">
        <w:rPr>
          <w:rFonts w:eastAsia="宋体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F6C91" w:rsidR="001E41F3" w:rsidRPr="00410371" w:rsidRDefault="0073719E" w:rsidP="00737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6B83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E3D9E" w:rsidR="001E41F3" w:rsidRPr="00410371" w:rsidRDefault="0073719E" w:rsidP="007371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3719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66A12" w:rsidR="001E41F3" w:rsidRPr="00410371" w:rsidRDefault="00C07168" w:rsidP="00C071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73719E" w:rsidRPr="0073719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3" w:name="_GoBack"/>
      <w:bookmarkEnd w:id="3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3729B0" w:rsidR="001E41F3" w:rsidRDefault="0073719E" w:rsidP="002744D3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 xml:space="preserve">Draft CR to 38.101-1: </w:t>
            </w:r>
            <w:r w:rsidR="002744D3">
              <w:t>Corrections on Pcmax for UL MIMO to support PC1.5 29dBm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3420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Default="00737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702D" w:rsidR="002E6857" w:rsidRPr="006A74BE" w:rsidRDefault="00A0311D" w:rsidP="006A74BE">
            <w:pPr>
              <w:pStyle w:val="CRCoverPage"/>
              <w:spacing w:after="0"/>
              <w:ind w:left="100"/>
              <w:rPr>
                <w:rFonts w:eastAsia="宋体" w:cs="Arial"/>
                <w:sz w:val="21"/>
                <w:szCs w:val="21"/>
                <w:lang w:eastAsia="zh-CN"/>
              </w:rPr>
            </w:pPr>
            <w:r w:rsidRPr="002750AE">
              <w:rPr>
                <w:rFonts w:eastAsia="宋体" w:cs="Arial"/>
                <w:sz w:val="21"/>
                <w:szCs w:val="21"/>
                <w:lang w:eastAsia="zh-CN"/>
              </w:rPr>
              <w:t>LTE_NR_B41_Bn41_PC29dBm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E2109" w:rsidR="001E41F3" w:rsidRDefault="0073719E" w:rsidP="00274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744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744D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E563" w:rsidR="001E41F3" w:rsidRDefault="006A7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CC337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C0716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59646" w:rsidR="00C07168" w:rsidRPr="00AB7ADC" w:rsidRDefault="002744D3" w:rsidP="00A65BE4">
            <w:pPr>
              <w:pStyle w:val="CRCoverPage"/>
              <w:spacing w:after="0"/>
            </w:pPr>
            <w:r>
              <w:t>PC1.5 for UL MIMO has been introduced from R16, but the Pcmax in Pcmax tolerance table only supports up</w:t>
            </w:r>
            <w:r w:rsidR="003D0997">
              <w:t xml:space="preserve"> </w:t>
            </w:r>
            <w:r>
              <w:t>to 26dBm.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09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A2F0A" w14:textId="1CB037E4" w:rsidR="001E41F3" w:rsidRDefault="00AB7ADC" w:rsidP="0076080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Revising</w:t>
            </w:r>
            <w:r w:rsidR="003D0997">
              <w:t xml:space="preserve"> the upper limit of Pcmax in Table </w:t>
            </w:r>
            <w:r w:rsidR="003D0997" w:rsidRPr="001C0CC4">
              <w:rPr>
                <w:rFonts w:eastAsia="宋体" w:hint="eastAsia"/>
                <w:lang w:eastAsia="zh-CN"/>
              </w:rPr>
              <w:t>6.2D.4-1</w:t>
            </w:r>
            <w:r w:rsidR="003D0997">
              <w:rPr>
                <w:rFonts w:eastAsia="宋体"/>
                <w:lang w:eastAsia="zh-CN"/>
              </w:rPr>
              <w:t xml:space="preserve"> to 29dBm</w:t>
            </w:r>
          </w:p>
          <w:p w14:paraId="31C656EC" w14:textId="059F6BB8" w:rsidR="002E6857" w:rsidRPr="002E6857" w:rsidRDefault="002E6857" w:rsidP="00760803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49D4D" w:rsidR="001E41F3" w:rsidRDefault="000858DB" w:rsidP="002E68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for</w:t>
            </w:r>
            <w:r w:rsidR="003D0997">
              <w:rPr>
                <w:noProof/>
                <w:lang w:eastAsia="zh-CN"/>
              </w:rPr>
              <w:t xml:space="preserve"> PC1.5 UL MIMO</w:t>
            </w:r>
            <w:r w:rsidR="00A65BE4">
              <w:rPr>
                <w:noProof/>
                <w:lang w:eastAsia="zh-CN"/>
              </w:rPr>
              <w:t xml:space="preserve"> </w:t>
            </w:r>
            <w:r w:rsidR="002E6857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34CE8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EBCF2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A2334B" w:rsidR="001E41F3" w:rsidRDefault="00810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F3298" w14:textId="34689661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lastRenderedPageBreak/>
        <w:t>&lt;</w:t>
      </w:r>
      <w:r>
        <w:rPr>
          <w:rFonts w:ascii="Arial" w:hAnsi="Arial"/>
          <w:b/>
          <w:i/>
          <w:color w:val="FF0000"/>
          <w:sz w:val="36"/>
        </w:rPr>
        <w:t>Start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38318141" w14:textId="77777777" w:rsidR="00C07168" w:rsidRPr="00A1115A" w:rsidRDefault="00C07168" w:rsidP="00C07168">
      <w:pPr>
        <w:pStyle w:val="3"/>
        <w:rPr>
          <w:rFonts w:eastAsia="宋体"/>
          <w:lang w:eastAsia="zh-CN"/>
        </w:rPr>
      </w:pPr>
      <w:r w:rsidRPr="00A1115A">
        <w:t>6.2</w:t>
      </w:r>
      <w:r w:rsidRPr="00A1115A">
        <w:rPr>
          <w:rFonts w:eastAsia="宋体" w:hint="eastAsia"/>
          <w:lang w:eastAsia="zh-CN"/>
        </w:rPr>
        <w:t>D.4</w:t>
      </w:r>
      <w:r w:rsidRPr="00A1115A">
        <w:rPr>
          <w:lang w:eastAsia="zh-CN"/>
        </w:rPr>
        <w:tab/>
      </w:r>
      <w:r w:rsidRPr="00A1115A">
        <w:rPr>
          <w:rFonts w:hint="eastAsia"/>
        </w:rPr>
        <w:t>Configured transmitted power</w:t>
      </w:r>
      <w:r w:rsidRPr="00A1115A">
        <w:rPr>
          <w:rFonts w:eastAsia="宋体" w:hint="eastAsia"/>
          <w:lang w:eastAsia="zh-CN"/>
        </w:rPr>
        <w:t xml:space="preserve"> for </w:t>
      </w:r>
      <w:r w:rsidRPr="00A1115A">
        <w:t>UL MIMO</w:t>
      </w:r>
    </w:p>
    <w:p w14:paraId="5E386E75" w14:textId="77777777" w:rsidR="00C07168" w:rsidRPr="00A1115A" w:rsidRDefault="00C07168" w:rsidP="00C07168">
      <w:r w:rsidRPr="00A1115A">
        <w:t>For UE supporting UL MIMO, the transmitted power is configured per each UE.</w:t>
      </w:r>
    </w:p>
    <w:p w14:paraId="35F26229" w14:textId="77777777" w:rsidR="00C07168" w:rsidRPr="00A1115A" w:rsidRDefault="00C07168" w:rsidP="00C07168">
      <w:r w:rsidRPr="00A1115A">
        <w:rPr>
          <w:rFonts w:hint="eastAsia"/>
        </w:rPr>
        <w:t xml:space="preserve">The definitions of </w:t>
      </w:r>
      <w:r w:rsidRPr="00A1115A">
        <w:t>configured maximum output power</w:t>
      </w:r>
      <w:r w:rsidRPr="00A1115A">
        <w:rPr>
          <w:rFonts w:cs="Vrinda"/>
          <w:lang w:bidi="bn-IN"/>
        </w:rPr>
        <w:t xml:space="preserve"> P</w:t>
      </w:r>
      <w:r w:rsidRPr="00A1115A">
        <w:rPr>
          <w:rFonts w:cs="Vrinda"/>
          <w:vertAlign w:val="subscript"/>
          <w:lang w:bidi="bn-IN"/>
        </w:rPr>
        <w:t>CMAX,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rFonts w:hint="eastAsia"/>
        </w:rPr>
        <w:t xml:space="preserve">, the lower bound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CMAX_L,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rFonts w:hint="eastAsia"/>
        </w:rPr>
        <w:t xml:space="preserve">, and the higher bound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CMAX_H,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rFonts w:hint="eastAsia"/>
        </w:rPr>
        <w:t xml:space="preserve"> specified in </w:t>
      </w:r>
      <w:r w:rsidRPr="00A1115A">
        <w:t xml:space="preserve">clause </w:t>
      </w:r>
      <w:r w:rsidRPr="00A1115A">
        <w:rPr>
          <w:rFonts w:hint="eastAsia"/>
        </w:rPr>
        <w:t>6.2.</w:t>
      </w:r>
      <w:r w:rsidRPr="00A1115A">
        <w:rPr>
          <w:rFonts w:eastAsia="宋体" w:hint="eastAsia"/>
          <w:lang w:eastAsia="zh-CN"/>
        </w:rPr>
        <w:t>4</w:t>
      </w:r>
      <w:r w:rsidRPr="00A1115A">
        <w:rPr>
          <w:rFonts w:hint="eastAsia"/>
        </w:rPr>
        <w:t xml:space="preserve"> shall apply to UE supporting UL MIMO, where</w:t>
      </w:r>
    </w:p>
    <w:p w14:paraId="2EAC88B3" w14:textId="77777777" w:rsidR="00C07168" w:rsidRPr="00A1115A" w:rsidRDefault="00C07168" w:rsidP="00C07168">
      <w:pPr>
        <w:pStyle w:val="B1"/>
      </w:pPr>
      <w:r w:rsidRPr="00A1115A">
        <w:t>-</w:t>
      </w:r>
      <w:r w:rsidRPr="00A1115A">
        <w:tab/>
        <w:t>P</w:t>
      </w:r>
      <w:r w:rsidRPr="00A1115A">
        <w:rPr>
          <w:vertAlign w:val="subscript"/>
        </w:rPr>
        <w:t>PowerClass</w:t>
      </w:r>
      <w:r w:rsidRPr="00A1115A">
        <w:t>, ΔP</w:t>
      </w:r>
      <w:r w:rsidRPr="00A1115A">
        <w:rPr>
          <w:vertAlign w:val="subscript"/>
        </w:rPr>
        <w:t>PowerClass</w:t>
      </w:r>
      <w:r w:rsidRPr="00A1115A">
        <w:t xml:space="preserve"> and ∆T</w:t>
      </w:r>
      <w:r w:rsidRPr="00A1115A">
        <w:rPr>
          <w:vertAlign w:val="subscript"/>
        </w:rPr>
        <w:t>C,c</w:t>
      </w:r>
      <w:r w:rsidRPr="00A1115A">
        <w:t xml:space="preserve"> are specified in clause 6.2.4 unless otherwise stated;</w:t>
      </w:r>
    </w:p>
    <w:p w14:paraId="2C0511A5" w14:textId="77777777" w:rsidR="00C07168" w:rsidRPr="00A1115A" w:rsidRDefault="00C07168" w:rsidP="00C07168">
      <w:pPr>
        <w:pStyle w:val="B1"/>
      </w:pPr>
      <w:r w:rsidRPr="00A1115A">
        <w:t>-</w:t>
      </w:r>
      <w:r w:rsidRPr="00A1115A">
        <w:tab/>
        <w:t>MPR</w:t>
      </w:r>
      <w:r w:rsidRPr="00A1115A">
        <w:rPr>
          <w:vertAlign w:val="subscript"/>
        </w:rPr>
        <w:t>c</w:t>
      </w:r>
      <w:r w:rsidRPr="00A1115A">
        <w:t xml:space="preserve"> is specified in clause 6.2</w:t>
      </w:r>
      <w:r w:rsidRPr="00A1115A">
        <w:rPr>
          <w:rFonts w:eastAsia="宋体"/>
        </w:rPr>
        <w:t>D</w:t>
      </w:r>
      <w:r w:rsidRPr="00A1115A">
        <w:t>.</w:t>
      </w:r>
      <w:r w:rsidRPr="00A1115A">
        <w:rPr>
          <w:rFonts w:eastAsia="宋体"/>
        </w:rPr>
        <w:t>2</w:t>
      </w:r>
      <w:r w:rsidRPr="00A1115A">
        <w:t>;</w:t>
      </w:r>
    </w:p>
    <w:p w14:paraId="5982BFE1" w14:textId="77777777" w:rsidR="00C07168" w:rsidRPr="00A1115A" w:rsidRDefault="00C07168" w:rsidP="00C07168">
      <w:pPr>
        <w:pStyle w:val="B1"/>
      </w:pPr>
      <w:r w:rsidRPr="00A1115A">
        <w:t>-</w:t>
      </w:r>
      <w:r w:rsidRPr="00A1115A">
        <w:tab/>
        <w:t>A-MPR</w:t>
      </w:r>
      <w:r w:rsidRPr="00A1115A">
        <w:rPr>
          <w:vertAlign w:val="subscript"/>
        </w:rPr>
        <w:t>c</w:t>
      </w:r>
      <w:r w:rsidRPr="00A1115A">
        <w:t xml:space="preserve"> is specified in clause 6.2</w:t>
      </w:r>
      <w:r w:rsidRPr="00A1115A">
        <w:rPr>
          <w:rFonts w:eastAsia="宋体"/>
        </w:rPr>
        <w:t>D</w:t>
      </w:r>
      <w:r w:rsidRPr="00A1115A">
        <w:t>.</w:t>
      </w:r>
      <w:r w:rsidRPr="00A1115A">
        <w:rPr>
          <w:rFonts w:eastAsia="宋体"/>
        </w:rPr>
        <w:t>3</w:t>
      </w:r>
      <w:r w:rsidRPr="00A1115A">
        <w:t>.</w:t>
      </w:r>
    </w:p>
    <w:p w14:paraId="08080BE2" w14:textId="77777777" w:rsidR="00C07168" w:rsidRPr="00A1115A" w:rsidRDefault="00C07168" w:rsidP="00C07168">
      <w:r w:rsidRPr="00A1115A">
        <w:t xml:space="preserve">The </w:t>
      </w:r>
      <w:r w:rsidRPr="00A1115A">
        <w:rPr>
          <w:rFonts w:hint="eastAsia"/>
        </w:rPr>
        <w:t xml:space="preserve">measured </w:t>
      </w:r>
      <w:r w:rsidRPr="00A1115A">
        <w:t xml:space="preserve">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rFonts w:cs="Vrinda"/>
          <w:lang w:bidi="bn-IN"/>
        </w:rPr>
        <w:t xml:space="preserve"> for serving cell </w:t>
      </w:r>
      <w:r w:rsidRPr="00A1115A">
        <w:rPr>
          <w:rFonts w:cs="Vrinda"/>
          <w:i/>
          <w:lang w:bidi="bn-IN"/>
        </w:rPr>
        <w:t>c</w:t>
      </w:r>
      <w:r w:rsidRPr="00A1115A">
        <w:rPr>
          <w:rFonts w:cs="Vrinda"/>
          <w:lang w:bidi="bn-IN"/>
        </w:rPr>
        <w:t xml:space="preserve"> </w:t>
      </w:r>
      <w:r w:rsidRPr="00A1115A">
        <w:t>shall be within the following bounds:</w:t>
      </w:r>
    </w:p>
    <w:p w14:paraId="37BC9B38" w14:textId="77777777" w:rsidR="00C07168" w:rsidRPr="00A1115A" w:rsidRDefault="00C07168" w:rsidP="00C07168">
      <w:pPr>
        <w:pStyle w:val="EQ"/>
        <w:jc w:val="center"/>
      </w:pPr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 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 xml:space="preserve"> </w:t>
      </w:r>
      <w:r w:rsidRPr="00A1115A">
        <w:rPr>
          <w:rFonts w:eastAsia="宋体"/>
          <w:vertAlign w:val="subscript"/>
          <w:lang w:eastAsia="zh-CN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>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</w:t>
      </w:r>
      <w:r w:rsidRPr="00A1115A">
        <w:t xml:space="preserve"> ≤  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 </w:t>
      </w:r>
      <w:r w:rsidRPr="00A1115A">
        <w:t>+  T</w:t>
      </w:r>
      <w:r w:rsidRPr="00A1115A">
        <w:rPr>
          <w:vertAlign w:val="subscript"/>
        </w:rPr>
        <w:t xml:space="preserve"> </w:t>
      </w:r>
      <w:r w:rsidRPr="00A1115A">
        <w:rPr>
          <w:rFonts w:eastAsia="宋体"/>
          <w:vertAlign w:val="subscript"/>
          <w:lang w:eastAsia="zh-CN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</w:t>
      </w:r>
    </w:p>
    <w:p w14:paraId="599B7D12" w14:textId="77777777" w:rsidR="00C07168" w:rsidRPr="00A1115A" w:rsidRDefault="00C07168" w:rsidP="00C07168">
      <w:r w:rsidRPr="00A1115A">
        <w:rPr>
          <w:rFonts w:hint="eastAsia"/>
        </w:rPr>
        <w:t>w</w:t>
      </w:r>
      <w:r w:rsidRPr="00A1115A">
        <w:t>here T</w:t>
      </w:r>
      <w:r w:rsidRPr="00A1115A">
        <w:rPr>
          <w:rFonts w:hint="eastAsia"/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) </w:t>
      </w:r>
      <w:r w:rsidRPr="00A1115A">
        <w:rPr>
          <w:rFonts w:hint="eastAsia"/>
        </w:rPr>
        <w:t>are</w:t>
      </w:r>
      <w:r w:rsidRPr="00A1115A">
        <w:t xml:space="preserve"> defined </w:t>
      </w:r>
      <w:r w:rsidRPr="00A1115A">
        <w:rPr>
          <w:rFonts w:hint="eastAsia"/>
        </w:rPr>
        <w:t>as</w:t>
      </w:r>
      <w:r w:rsidRPr="00A1115A">
        <w:t xml:space="preserve"> </w:t>
      </w:r>
      <w:r w:rsidRPr="00A1115A">
        <w:rPr>
          <w:rFonts w:hint="eastAsia"/>
        </w:rPr>
        <w:t xml:space="preserve">the </w:t>
      </w:r>
      <w:r w:rsidRPr="00A1115A">
        <w:t>tolerance</w:t>
      </w:r>
      <w:r w:rsidRPr="00A1115A">
        <w:rPr>
          <w:rFonts w:hint="eastAsia"/>
        </w:rPr>
        <w:t xml:space="preserve"> </w:t>
      </w:r>
      <w:r w:rsidRPr="00A1115A">
        <w:t>and applies to 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and 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separately, while T</w:t>
      </w:r>
      <w:r w:rsidRPr="00A1115A">
        <w:rPr>
          <w:vertAlign w:val="subscript"/>
        </w:rPr>
        <w:t>L</w:t>
      </w:r>
      <w:r w:rsidRPr="00A1115A">
        <w:t xml:space="preserve"> is the absolute value of the lower tolerance in Table 6.2</w:t>
      </w:r>
      <w:r w:rsidRPr="00A1115A">
        <w:rPr>
          <w:rFonts w:eastAsia="宋体" w:hint="eastAsia"/>
          <w:lang w:eastAsia="zh-CN"/>
        </w:rPr>
        <w:t>D</w:t>
      </w:r>
      <w:r w:rsidRPr="00A1115A">
        <w:t>.</w:t>
      </w:r>
      <w:r w:rsidRPr="00A1115A">
        <w:rPr>
          <w:rFonts w:eastAsia="宋体" w:hint="eastAsia"/>
          <w:lang w:eastAsia="zh-CN"/>
        </w:rPr>
        <w:t>1</w:t>
      </w:r>
      <w:r w:rsidRPr="00A1115A">
        <w:t>-1 for the applicable operating band</w:t>
      </w:r>
      <w:r w:rsidRPr="00A1115A">
        <w:rPr>
          <w:rFonts w:hint="eastAsia"/>
        </w:rPr>
        <w:t>.</w:t>
      </w:r>
    </w:p>
    <w:p w14:paraId="3D1A118D" w14:textId="77777777" w:rsidR="00C07168" w:rsidRPr="00A1115A" w:rsidRDefault="00C07168" w:rsidP="00C07168">
      <w:r w:rsidRPr="00A1115A">
        <w:t>For UE with two transmit antenna connectors in closed-loop spatial multiplexing scheme, the tolerance is specified in Table 6.</w:t>
      </w:r>
      <w:r w:rsidRPr="00A1115A">
        <w:rPr>
          <w:rFonts w:eastAsia="宋体" w:hint="eastAsia"/>
          <w:lang w:eastAsia="zh-CN"/>
        </w:rPr>
        <w:t>2D.4</w:t>
      </w:r>
      <w:r w:rsidRPr="00A1115A">
        <w:t xml:space="preserve">-1. The requirements shall be met with UL MIMO configurations specified in 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宋体" w:hint="eastAsia"/>
          <w:lang w:eastAsia="zh-CN"/>
        </w:rPr>
        <w:t>D</w:t>
      </w:r>
      <w:r w:rsidRPr="00A1115A">
        <w:t>.</w:t>
      </w:r>
      <w:r w:rsidRPr="00A1115A">
        <w:rPr>
          <w:rFonts w:eastAsia="宋体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>.</w:t>
      </w:r>
    </w:p>
    <w:p w14:paraId="2C202B49" w14:textId="77777777" w:rsidR="00C07168" w:rsidRPr="00A1115A" w:rsidRDefault="00C07168" w:rsidP="00C07168">
      <w:pPr>
        <w:rPr>
          <w:lang w:eastAsia="zh-CN"/>
        </w:rPr>
      </w:pPr>
      <w:r w:rsidRPr="00A1115A">
        <w:t>For UE support uplink full power transmission (ULFPTx) for UL MIMO, the tolerance is specified in Table 6.2D.4-1.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692959EC" w14:textId="77777777" w:rsidR="00C07168" w:rsidRPr="00A1115A" w:rsidRDefault="00C07168" w:rsidP="00C07168">
      <w:pPr>
        <w:pStyle w:val="TH"/>
      </w:pPr>
      <w:r w:rsidRPr="00A1115A">
        <w:t xml:space="preserve">Table </w:t>
      </w:r>
      <w:r w:rsidRPr="00A1115A">
        <w:rPr>
          <w:rFonts w:eastAsia="宋体" w:hint="eastAsia"/>
          <w:lang w:eastAsia="zh-CN"/>
        </w:rPr>
        <w:t>6.2D.4-1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C07168" w:rsidRPr="00A1115A" w14:paraId="489CE8AA" w14:textId="77777777" w:rsidTr="004D66C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26B9ABB" w14:textId="77777777" w:rsidR="00C07168" w:rsidRPr="00A1115A" w:rsidRDefault="00C07168" w:rsidP="004D66C4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51BFCA2" w14:textId="77777777" w:rsidR="00C07168" w:rsidRPr="00A1115A" w:rsidRDefault="00C07168" w:rsidP="004D66C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</w:tcPr>
          <w:p w14:paraId="3DB7A0B4" w14:textId="77777777" w:rsidR="00C07168" w:rsidRPr="00A1115A" w:rsidRDefault="00C07168" w:rsidP="004D66C4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C07168" w:rsidRPr="00A1115A" w:rsidDel="0025531E" w14:paraId="749CFFD6" w14:textId="6725DDC2" w:rsidTr="004D66C4">
        <w:trPr>
          <w:trHeight w:val="240"/>
          <w:jc w:val="center"/>
          <w:del w:id="4" w:author="Xiaomi" w:date="2022-08-01T14:28:00Z"/>
        </w:trPr>
        <w:tc>
          <w:tcPr>
            <w:tcW w:w="1955" w:type="dxa"/>
            <w:shd w:val="clear" w:color="auto" w:fill="auto"/>
            <w:vAlign w:val="center"/>
          </w:tcPr>
          <w:p w14:paraId="4696A257" w14:textId="61DFDC2D" w:rsidR="00C07168" w:rsidRPr="00A1115A" w:rsidDel="0025531E" w:rsidRDefault="00C07168" w:rsidP="004D66C4">
            <w:pPr>
              <w:pStyle w:val="TAC"/>
              <w:rPr>
                <w:del w:id="5" w:author="Xiaomi" w:date="2022-08-01T14:28:00Z"/>
                <w:rFonts w:eastAsia="CG Times (WN)" w:cs="Arial"/>
              </w:rPr>
            </w:pPr>
            <w:del w:id="6" w:author="Xiaomi" w:date="2022-08-01T14:16:00Z">
              <w:r w:rsidRPr="00A1115A" w:rsidDel="00C07168">
                <w:rPr>
                  <w:rFonts w:eastAsia="CG Times (WN)" w:cs="Arial"/>
                </w:rPr>
                <w:delText>P</w:delText>
              </w:r>
              <w:r w:rsidRPr="00A1115A" w:rsidDel="00C07168">
                <w:rPr>
                  <w:rFonts w:eastAsia="CG Times (WN)" w:cs="Arial"/>
                  <w:vertAlign w:val="subscript"/>
                </w:rPr>
                <w:delText>CMAX</w:delText>
              </w:r>
              <w:r w:rsidRPr="00A1115A" w:rsidDel="00C07168">
                <w:rPr>
                  <w:rFonts w:eastAsia="CG Times (WN)" w:cs="Vrinda"/>
                  <w:vertAlign w:val="subscript"/>
                  <w:lang w:bidi="bn-IN"/>
                </w:rPr>
                <w:delText>,</w:delText>
              </w:r>
              <w:r w:rsidRPr="00A1115A" w:rsidDel="00C07168">
                <w:rPr>
                  <w:rFonts w:eastAsia="CG Times (WN)" w:cs="Vrinda"/>
                  <w:i/>
                  <w:vertAlign w:val="subscript"/>
                  <w:lang w:bidi="bn-IN"/>
                </w:rPr>
                <w:delText>c</w:delText>
              </w:r>
              <w:r w:rsidRPr="00A1115A" w:rsidDel="00C07168">
                <w:rPr>
                  <w:rFonts w:eastAsia="CG Times (WN)" w:cs="Arial" w:hint="eastAsia"/>
                </w:rPr>
                <w:delText xml:space="preserve"> =</w:delText>
              </w:r>
              <w:r w:rsidRPr="00A1115A" w:rsidDel="00C07168">
                <w:rPr>
                  <w:rFonts w:eastAsia="CG Times (WN)" w:cs="Arial"/>
                </w:rPr>
                <w:delText xml:space="preserve"> </w:delText>
              </w:r>
              <w:r w:rsidRPr="00A1115A" w:rsidDel="00C07168">
                <w:rPr>
                  <w:rFonts w:eastAsia="CG Times (WN)" w:cs="Arial" w:hint="eastAsia"/>
                </w:rPr>
                <w:delText>26</w:delText>
              </w:r>
            </w:del>
          </w:p>
        </w:tc>
        <w:tc>
          <w:tcPr>
            <w:tcW w:w="2081" w:type="dxa"/>
            <w:shd w:val="clear" w:color="auto" w:fill="auto"/>
          </w:tcPr>
          <w:p w14:paraId="1BDEC29E" w14:textId="640E9AAA" w:rsidR="00C07168" w:rsidRPr="00A1115A" w:rsidDel="0025531E" w:rsidRDefault="00C07168" w:rsidP="004D66C4">
            <w:pPr>
              <w:pStyle w:val="TAC"/>
              <w:rPr>
                <w:del w:id="7" w:author="Xiaomi" w:date="2022-08-01T14:28:00Z"/>
                <w:rFonts w:eastAsia="CG Times (WN)" w:cs="Arial"/>
              </w:rPr>
            </w:pPr>
            <w:del w:id="8" w:author="Xiaomi" w:date="2022-08-01T14:16:00Z">
              <w:r w:rsidRPr="00A1115A" w:rsidDel="00C07168">
                <w:rPr>
                  <w:rFonts w:eastAsia="CG Times (WN)" w:cs="Arial" w:hint="eastAsia"/>
                </w:rPr>
                <w:delText>3.0</w:delText>
              </w:r>
            </w:del>
          </w:p>
        </w:tc>
        <w:tc>
          <w:tcPr>
            <w:tcW w:w="2090" w:type="dxa"/>
          </w:tcPr>
          <w:p w14:paraId="4BDCE729" w14:textId="1F505050" w:rsidR="00C07168" w:rsidRPr="00A1115A" w:rsidDel="0025531E" w:rsidRDefault="00C07168" w:rsidP="004D66C4">
            <w:pPr>
              <w:pStyle w:val="TAC"/>
              <w:rPr>
                <w:del w:id="9" w:author="Xiaomi" w:date="2022-08-01T14:28:00Z"/>
                <w:rFonts w:eastAsia="CG Times (WN)" w:cs="Arial"/>
              </w:rPr>
            </w:pPr>
            <w:del w:id="10" w:author="Xiaomi" w:date="2022-08-01T14:16:00Z">
              <w:r w:rsidRPr="00A1115A" w:rsidDel="00C07168">
                <w:rPr>
                  <w:rFonts w:eastAsia="CG Times (WN)" w:cs="Arial"/>
                </w:rPr>
                <w:delText>2.0</w:delText>
              </w:r>
            </w:del>
          </w:p>
        </w:tc>
      </w:tr>
      <w:tr w:rsidR="00C07168" w:rsidRPr="00A1115A" w14:paraId="3D985CED" w14:textId="77777777" w:rsidTr="004D66C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60F9CD1" w14:textId="5AFB5127" w:rsidR="00C07168" w:rsidRPr="00A1115A" w:rsidRDefault="00C07168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>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</w:t>
            </w:r>
            <w:ins w:id="11" w:author="Xiaomi" w:date="2022-08-01T14:16:00Z">
              <w:r w:rsidRPr="00A1115A">
                <w:rPr>
                  <w:rFonts w:eastAsia="CG Times (WN)" w:cs="Arial"/>
                </w:rPr>
                <w:t>≤</w:t>
              </w:r>
            </w:ins>
            <w:del w:id="12" w:author="Xiaomi" w:date="2022-08-01T14:16:00Z">
              <w:r w:rsidRPr="00A1115A" w:rsidDel="00C07168">
                <w:rPr>
                  <w:rFonts w:eastAsia="CG Times (WN)" w:cs="Arial"/>
                </w:rPr>
                <w:delText>&lt;</w:delText>
              </w:r>
            </w:del>
            <w:r w:rsidRPr="00A1115A">
              <w:rPr>
                <w:rFonts w:eastAsia="CG Times (WN)" w:cs="Arial"/>
              </w:rPr>
              <w:t xml:space="preserve"> </w:t>
            </w:r>
            <w:del w:id="13" w:author="Xiaomi" w:date="2022-08-01T14:16:00Z">
              <w:r w:rsidRPr="00A1115A" w:rsidDel="00C07168">
                <w:rPr>
                  <w:rFonts w:eastAsia="CG Times (WN)" w:cs="Arial"/>
                </w:rPr>
                <w:delText>2</w:delText>
              </w:r>
              <w:r w:rsidRPr="00A1115A" w:rsidDel="00C07168">
                <w:rPr>
                  <w:rFonts w:eastAsia="CG Times (WN)" w:cs="Arial" w:hint="eastAsia"/>
                </w:rPr>
                <w:delText>6</w:delText>
              </w:r>
            </w:del>
            <w:ins w:id="14" w:author="Xiaomi" w:date="2022-08-01T14:16:00Z">
              <w:r>
                <w:rPr>
                  <w:rFonts w:eastAsia="CG Times (WN)" w:cs="Arial"/>
                </w:rPr>
                <w:t>29</w:t>
              </w:r>
            </w:ins>
          </w:p>
        </w:tc>
        <w:tc>
          <w:tcPr>
            <w:tcW w:w="2081" w:type="dxa"/>
            <w:shd w:val="clear" w:color="auto" w:fill="auto"/>
          </w:tcPr>
          <w:p w14:paraId="5FFFE34D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76BFF7F5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C07168" w:rsidRPr="00A1115A" w14:paraId="41BA4260" w14:textId="77777777" w:rsidTr="004D66C4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931D1BB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2747C069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6AD4EF2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C07168" w:rsidRPr="00A1115A" w14:paraId="2EB50E19" w14:textId="77777777" w:rsidTr="004D66C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1913A03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5B6B5676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3FE0D0BF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C07168" w:rsidRPr="00A1115A" w14:paraId="7BF39BC6" w14:textId="77777777" w:rsidTr="004D66C4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2EA9F55" w14:textId="77777777" w:rsidR="00C07168" w:rsidRPr="00A1115A" w:rsidDel="00D96763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2DEF804F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581A1710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C07168" w:rsidRPr="00A1115A" w14:paraId="0FE24BC7" w14:textId="77777777" w:rsidTr="004D66C4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BABE866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CFF796F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C07168" w:rsidRPr="00A1115A" w14:paraId="5DDFEC63" w14:textId="77777777" w:rsidTr="004D66C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781CA76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9410169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C07168" w:rsidRPr="00A1115A" w14:paraId="14DA48C2" w14:textId="77777777" w:rsidTr="004D66C4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27C8A99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-40 ≤ 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EDDFA5B" w14:textId="77777777" w:rsidR="00C07168" w:rsidRPr="00A1115A" w:rsidRDefault="00C07168" w:rsidP="004D66C4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1525E9D6" w14:textId="77777777" w:rsidR="00C07168" w:rsidRPr="00A1115A" w:rsidRDefault="00C07168" w:rsidP="00C07168">
      <w:pPr>
        <w:rPr>
          <w:lang w:val="en-US"/>
        </w:rPr>
      </w:pPr>
    </w:p>
    <w:p w14:paraId="6A88626C" w14:textId="77777777" w:rsidR="00C07168" w:rsidRDefault="00C07168" w:rsidP="00C07168">
      <w:pPr>
        <w:rPr>
          <w:lang w:eastAsia="zh-CN"/>
        </w:rPr>
      </w:pPr>
      <w:bookmarkStart w:id="15" w:name="_Toc45888144"/>
      <w:bookmarkStart w:id="16" w:name="_Toc45888743"/>
      <w:bookmarkStart w:id="17" w:name="_Toc61367388"/>
      <w:bookmarkStart w:id="18" w:name="_Toc61372771"/>
      <w:bookmarkStart w:id="19" w:name="_Toc68230712"/>
      <w:bookmarkStart w:id="20" w:name="_Toc69084125"/>
      <w:bookmarkStart w:id="21" w:name="_Toc75467135"/>
      <w:bookmarkStart w:id="22" w:name="_Toc76509157"/>
      <w:bookmarkStart w:id="23" w:name="_Toc76718147"/>
      <w:bookmarkStart w:id="24" w:name="_Toc83580457"/>
      <w:bookmarkStart w:id="25" w:name="_Toc84404966"/>
      <w:bookmarkStart w:id="26" w:name="_Toc84413575"/>
      <w:r w:rsidRPr="00A1115A">
        <w:t xml:space="preserve">If </w:t>
      </w:r>
      <w:r>
        <w:t xml:space="preserve">the </w:t>
      </w:r>
      <w:r w:rsidRPr="00A1115A">
        <w:t>UE is scheduled for single antenna-port PUSCH transmission by DCI format 0_0 or by DCI format 0_1 for single antenna port codebook</w:t>
      </w:r>
      <w:r>
        <w:t>-</w:t>
      </w:r>
      <w:r w:rsidRPr="00A1115A">
        <w:t xml:space="preserve">based transmission, the </w:t>
      </w:r>
      <w:r>
        <w:t>corresponding</w:t>
      </w:r>
      <w:r w:rsidRPr="00A1115A">
        <w:t xml:space="preserve"> requirements in clause 6.2</w:t>
      </w:r>
      <w:r>
        <w:t>D</w:t>
      </w:r>
      <w:r w:rsidRPr="00A1115A">
        <w:t>.</w:t>
      </w:r>
      <w:r>
        <w:t>1</w:t>
      </w:r>
      <w:r w:rsidRPr="00A1115A">
        <w:t xml:space="preserve"> apply for the power class as indicated by the </w:t>
      </w:r>
      <w:r w:rsidRPr="00A1115A">
        <w:rPr>
          <w:i/>
        </w:rPr>
        <w:t>ue-PowerClass</w:t>
      </w:r>
      <w:r w:rsidRPr="00A1115A">
        <w:t xml:space="preserve"> field in capability signaling.</w:t>
      </w:r>
    </w:p>
    <w:p w14:paraId="0D34C578" w14:textId="77777777" w:rsidR="00C07168" w:rsidRPr="00A1115A" w:rsidRDefault="00C07168" w:rsidP="00C07168">
      <w:pPr>
        <w:pStyle w:val="2"/>
      </w:pPr>
      <w:r w:rsidRPr="00A1115A">
        <w:t>6.2E</w:t>
      </w:r>
      <w:r w:rsidRPr="00A1115A">
        <w:tab/>
        <w:t>Transmitter power for V2X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8C9CD36" w14:textId="598657A0" w:rsidR="001E41F3" w:rsidRPr="006A74BE" w:rsidRDefault="000D5D17" w:rsidP="006A74B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End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sectPr w:rsidR="001E41F3" w:rsidRPr="006A74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232D0" w14:textId="77777777" w:rsidR="000C712D" w:rsidRDefault="000C712D">
      <w:r>
        <w:separator/>
      </w:r>
    </w:p>
  </w:endnote>
  <w:endnote w:type="continuationSeparator" w:id="0">
    <w:p w14:paraId="5207A6F8" w14:textId="77777777" w:rsidR="000C712D" w:rsidRDefault="000C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0973D" w14:textId="77777777" w:rsidR="000C712D" w:rsidRDefault="000C712D">
      <w:r>
        <w:separator/>
      </w:r>
    </w:p>
  </w:footnote>
  <w:footnote w:type="continuationSeparator" w:id="0">
    <w:p w14:paraId="459CA798" w14:textId="77777777" w:rsidR="000C712D" w:rsidRDefault="000C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6C9"/>
    <w:rsid w:val="00072AB6"/>
    <w:rsid w:val="000858DB"/>
    <w:rsid w:val="000A6394"/>
    <w:rsid w:val="000B7FED"/>
    <w:rsid w:val="000C038A"/>
    <w:rsid w:val="000C09A7"/>
    <w:rsid w:val="000C6598"/>
    <w:rsid w:val="000C712D"/>
    <w:rsid w:val="000D44B3"/>
    <w:rsid w:val="000D5D17"/>
    <w:rsid w:val="00145D43"/>
    <w:rsid w:val="00192C46"/>
    <w:rsid w:val="001A08B3"/>
    <w:rsid w:val="001A7B60"/>
    <w:rsid w:val="001B52F0"/>
    <w:rsid w:val="001B7A65"/>
    <w:rsid w:val="001D7742"/>
    <w:rsid w:val="001E41F3"/>
    <w:rsid w:val="001E74A2"/>
    <w:rsid w:val="001F7EF1"/>
    <w:rsid w:val="002241B6"/>
    <w:rsid w:val="0025531E"/>
    <w:rsid w:val="0026004D"/>
    <w:rsid w:val="002640DD"/>
    <w:rsid w:val="002744D3"/>
    <w:rsid w:val="00275D12"/>
    <w:rsid w:val="00284FEB"/>
    <w:rsid w:val="002860C4"/>
    <w:rsid w:val="002B5741"/>
    <w:rsid w:val="002E472E"/>
    <w:rsid w:val="002E6857"/>
    <w:rsid w:val="00305409"/>
    <w:rsid w:val="003609EF"/>
    <w:rsid w:val="0036231A"/>
    <w:rsid w:val="00374DD4"/>
    <w:rsid w:val="003D099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74BE"/>
    <w:rsid w:val="006B46FB"/>
    <w:rsid w:val="006E21FB"/>
    <w:rsid w:val="007004D0"/>
    <w:rsid w:val="0073719E"/>
    <w:rsid w:val="0075679B"/>
    <w:rsid w:val="00760803"/>
    <w:rsid w:val="00772399"/>
    <w:rsid w:val="00792342"/>
    <w:rsid w:val="007977A8"/>
    <w:rsid w:val="007B512A"/>
    <w:rsid w:val="007C2097"/>
    <w:rsid w:val="007D6A07"/>
    <w:rsid w:val="007F7259"/>
    <w:rsid w:val="0080351D"/>
    <w:rsid w:val="008040A8"/>
    <w:rsid w:val="00810F7C"/>
    <w:rsid w:val="008279FA"/>
    <w:rsid w:val="008626E7"/>
    <w:rsid w:val="00870EE7"/>
    <w:rsid w:val="008863B9"/>
    <w:rsid w:val="008A2CC7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20B"/>
    <w:rsid w:val="009D2B46"/>
    <w:rsid w:val="009E3297"/>
    <w:rsid w:val="009F734F"/>
    <w:rsid w:val="00A0311D"/>
    <w:rsid w:val="00A246B6"/>
    <w:rsid w:val="00A45EBB"/>
    <w:rsid w:val="00A47E70"/>
    <w:rsid w:val="00A50CF0"/>
    <w:rsid w:val="00A65BE4"/>
    <w:rsid w:val="00A7663E"/>
    <w:rsid w:val="00A7671C"/>
    <w:rsid w:val="00AA2CBC"/>
    <w:rsid w:val="00AA4D36"/>
    <w:rsid w:val="00AB7AD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16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4459"/>
    <w:rsid w:val="00E13F3D"/>
    <w:rsid w:val="00E21646"/>
    <w:rsid w:val="00E34898"/>
    <w:rsid w:val="00E74F85"/>
    <w:rsid w:val="00E95BF3"/>
    <w:rsid w:val="00EA16DE"/>
    <w:rsid w:val="00EA744D"/>
    <w:rsid w:val="00EB09B7"/>
    <w:rsid w:val="00EE7D7C"/>
    <w:rsid w:val="00F21F62"/>
    <w:rsid w:val="00F25D98"/>
    <w:rsid w:val="00F300FB"/>
    <w:rsid w:val="00FB6386"/>
    <w:rsid w:val="00FC5899"/>
    <w:rsid w:val="00FE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7004D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7663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A7663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16D40-3C62-4406-87D0-43643CAF8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14</cp:revision>
  <cp:lastPrinted>1899-12-31T23:00:00Z</cp:lastPrinted>
  <dcterms:created xsi:type="dcterms:W3CDTF">2022-08-01T06:09:00Z</dcterms:created>
  <dcterms:modified xsi:type="dcterms:W3CDTF">2022-08-10T09:08:00Z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</Properties>
</file>